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29" w:rsidRDefault="00E8225C" w:rsidP="00E822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36197" cy="8854633"/>
            <wp:effectExtent l="19050" t="0" r="7403" b="0"/>
            <wp:docPr id="1" name="Рисунок 1" descr="C:\Users\Админ\Desktop\н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а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85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429" w:rsidRPr="00006CE1" w:rsidRDefault="00680429" w:rsidP="00006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C6E" w:rsidRPr="00006CE1" w:rsidRDefault="00695C6E" w:rsidP="00006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CE1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695C6E" w:rsidRPr="00695C6E" w:rsidRDefault="00695C6E" w:rsidP="00006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1.1. Настоящее Положение о внутренней системе оценки качества образования в </w:t>
      </w:r>
      <w:r>
        <w:rPr>
          <w:rFonts w:ascii="Times New Roman" w:hAnsi="Times New Roman" w:cs="Times New Roman"/>
          <w:sz w:val="28"/>
          <w:szCs w:val="28"/>
        </w:rPr>
        <w:t>МАДОУ Бакалинский д/с «Буратино» общеразвивающего вида</w:t>
      </w:r>
    </w:p>
    <w:p w:rsidR="00695C6E" w:rsidRPr="00695C6E" w:rsidRDefault="00695C6E" w:rsidP="00006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(детском саду) разработано в соответствии с Федеральным законом № 273-ФЗ от 29.12.2012 «Об образовании в Российской Федерации» с изменениями от 2 июля 2021 года,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с изменениями на 21 января 2019 года, Приказом Министерства просвещения РФ от 31 июля 2020 г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 xml:space="preserve">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 РФ «Об утверждении порядка проведения самообследования образовательной организацией» от 14.06.2013 № 462 с изменениями на 14 декабря 2017 года, Приказом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 РФ «Об утверждении показателей деятельности образовательной организации, подлежащей самообследованию» от 10.12.2013 № 1324 с изменениями на 15 февраля 2017 года, а также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695C6E" w:rsidRPr="00695C6E" w:rsidRDefault="00695C6E" w:rsidP="00695C6E">
      <w:pPr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Данное Положение о внутренней системе оценки качества образования в ДОУ (далее – Положение) определяет цели, задачи и принципы системы оценки качества образования в детском саду (далее –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образовательном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>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1.4. Внутренняя система оценки 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</w:t>
      </w:r>
      <w:r w:rsidRPr="00695C6E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программы с учетом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запросов основных пользователей результатов системы оценки качества образования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>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1.5. Основными пользователями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результатов системы оценки качества образования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1.6. Настоящее Положение о внутреннем мониторинге оценки качества образования в ДОУ распространяется на деятельность всех работников детского сада, осуществляющих профессиональную деятельность в соответствии с трудовым договором, в том числе, на сотрудников, работающих по совместительству в дошкольном образовательном учреждении.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1.7.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1.8. В настоящем Положении используются следующие термины: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Качество образования</w:t>
      </w:r>
      <w:r w:rsidRPr="00695C6E">
        <w:rPr>
          <w:rFonts w:ascii="Times New Roman" w:hAnsi="Times New Roman" w:cs="Times New Roman"/>
          <w:sz w:val="28"/>
          <w:szCs w:val="28"/>
        </w:rP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Система оценки качества дошкольного образования</w:t>
      </w:r>
      <w:r w:rsidRPr="00695C6E">
        <w:rPr>
          <w:rFonts w:ascii="Times New Roman" w:hAnsi="Times New Roman" w:cs="Times New Roman"/>
          <w:sz w:val="28"/>
          <w:szCs w:val="28"/>
        </w:rP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Качество условий</w:t>
      </w:r>
      <w:r w:rsidRPr="00695C6E">
        <w:rPr>
          <w:rFonts w:ascii="Times New Roman" w:hAnsi="Times New Roman" w:cs="Times New Roman"/>
          <w:sz w:val="28"/>
          <w:szCs w:val="28"/>
        </w:rPr>
        <w:t xml:space="preserve">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 xml:space="preserve">Качество образования </w:t>
      </w:r>
      <w:proofErr w:type="gramStart"/>
      <w:r w:rsidRPr="00695C6E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</w:t>
      </w:r>
      <w:r w:rsidRPr="00695C6E">
        <w:rPr>
          <w:rFonts w:ascii="Times New Roman" w:hAnsi="Times New Roman" w:cs="Times New Roman"/>
          <w:sz w:val="28"/>
          <w:szCs w:val="28"/>
        </w:rPr>
        <w:lastRenderedPageBreak/>
        <w:t>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695C6E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Pr="00695C6E">
        <w:rPr>
          <w:rFonts w:ascii="Times New Roman" w:hAnsi="Times New Roman" w:cs="Times New Roman"/>
          <w:i/>
          <w:sz w:val="28"/>
          <w:szCs w:val="28"/>
        </w:rPr>
        <w:t xml:space="preserve"> образовательной деятельностью</w:t>
      </w:r>
      <w:r w:rsidRPr="00695C6E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в ДОУ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 РФ от 28 февраля 2014 г. № 08-249).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Оценивание качества</w:t>
      </w:r>
      <w:r w:rsidRPr="00695C6E">
        <w:rPr>
          <w:rFonts w:ascii="Times New Roman" w:hAnsi="Times New Roman" w:cs="Times New Roman"/>
          <w:sz w:val="28"/>
          <w:szCs w:val="28"/>
        </w:rPr>
        <w:t xml:space="preserve">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Критерий</w:t>
      </w:r>
      <w:r w:rsidRPr="00695C6E">
        <w:rPr>
          <w:rFonts w:ascii="Times New Roman" w:hAnsi="Times New Roman" w:cs="Times New Roman"/>
          <w:sz w:val="28"/>
          <w:szCs w:val="28"/>
        </w:rPr>
        <w:t xml:space="preserve"> — признак, на основании которого производится оценка, классификация оцениваемого объекта.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Мониторинг в системе образования</w:t>
      </w:r>
      <w:r w:rsidRPr="00695C6E">
        <w:rPr>
          <w:rFonts w:ascii="Times New Roman" w:hAnsi="Times New Roman" w:cs="Times New Roman"/>
          <w:sz w:val="28"/>
          <w:szCs w:val="28"/>
        </w:rP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Экспертиза</w:t>
      </w:r>
      <w:r w:rsidRPr="00695C6E">
        <w:rPr>
          <w:rFonts w:ascii="Times New Roman" w:hAnsi="Times New Roman" w:cs="Times New Roman"/>
          <w:sz w:val="28"/>
          <w:szCs w:val="28"/>
        </w:rPr>
        <w:t xml:space="preserve"> — всестороннее изучение и анализ состояния, условий и результатов образовательной деятельности.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Измерение</w:t>
      </w:r>
      <w:r w:rsidRPr="00695C6E">
        <w:rPr>
          <w:rFonts w:ascii="Times New Roman" w:hAnsi="Times New Roman" w:cs="Times New Roman"/>
          <w:sz w:val="28"/>
          <w:szCs w:val="28"/>
        </w:rPr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r w:rsidRPr="00695C6E">
        <w:rPr>
          <w:rFonts w:ascii="Times New Roman" w:hAnsi="Times New Roman" w:cs="Times New Roman"/>
          <w:i/>
          <w:sz w:val="28"/>
          <w:szCs w:val="28"/>
        </w:rPr>
        <w:t>Государственный образовательный стандарт</w:t>
      </w:r>
      <w:r w:rsidRPr="00695C6E">
        <w:rPr>
          <w:rFonts w:ascii="Times New Roman" w:hAnsi="Times New Roman" w:cs="Times New Roman"/>
          <w:sz w:val="28"/>
          <w:szCs w:val="28"/>
        </w:rPr>
        <w:t xml:space="preserve">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1.9. Оценка качества образования осуществляется посредством: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системы контрольно-инспекционной деятельности;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>* общественной экспертизы качества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лицензирования;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государственной аккредитации;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мониторинга качества образования.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1.10. В качестве источников данных для оценки качества образования используются: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образовательная статистика;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мониторинговые исследования;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социологические опросы;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отчеты работников детского сада;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посещение мероприятий, организуемых педагогами дошкольного учреждения;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отчет о результатах самообследования ДОУ.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1.11. Проведение мониторинга ориентируется на основные аспекты качества образования: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качество процессов;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качество условий (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программно-методические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>, материально-технические, кадровые, информационно-технические, организационные и др.);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качество результата.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1.13.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1.14. Экспертная рабочая группа для проведения ВСОКО создается на основании приказа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695C6E">
        <w:rPr>
          <w:rFonts w:ascii="Times New Roman" w:hAnsi="Times New Roman" w:cs="Times New Roman"/>
          <w:sz w:val="28"/>
          <w:szCs w:val="28"/>
        </w:rPr>
        <w:t xml:space="preserve"> ДОУ в количестве 4-5 человек.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1.15. Система внутреннего мониторинга является составной частью годового плана работы дошкольного образовательного учреждения.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C6E">
        <w:rPr>
          <w:rFonts w:ascii="Times New Roman" w:hAnsi="Times New Roman" w:cs="Times New Roman"/>
          <w:b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2.1. Целями ВСОКО являются: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>* 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прогнозирование развития образовательной системы детского сада.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2.2. Задачами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построения внутренней системы оценки качества образования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формирование единого понимания критериев качества образования и подходов к его измерению;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изучение и самооценка состояния развития и эффективности деятельности ДОУ;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определение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степени соответствия условий осуществления образовательной деятельности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государственным требованиям;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обеспечение доступности качественного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оценка уровня индивидуальных образовательных достижений воспитанников;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выявление факторов, влияющих на качество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содействие повышению квалификации воспитателей, принимающих участие в процедурах оценки качества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определение рейтинга и стимулирующих доплат педагогам;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расширение общественного участия в управлении образованием в детском саду;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содействие подготовке общественных экспертов, принимающих участие в процедурах оценки качества образования.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>2.3. В основу ВСОКО положены следующие принципы: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объективности, достоверности, полноты и системности информации о качестве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открытости, прозрачности процедур оценки качества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преемственности в образовательной политике, интеграции в общероссийскую систему оценки качества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доступности информации о состоянии и качестве образования для различных групп потребителей;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, реализуемой через включение педагогов в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повышения потенциала внутренней оценки, самооценки, самоанализа каждого педагога;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минимизации системы показателей с учетом потребностей разных уровней управления;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сопоставимости системы показателей с муниципальными, региональными аналогами;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взаимного дополнения оценочных процедур, установление между ними взаимосвязей и взаимозависимости;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соблюдения морально-этических норм при проведении процедур оценки качества образования в детском саду.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C6E">
        <w:rPr>
          <w:rFonts w:ascii="Times New Roman" w:hAnsi="Times New Roman" w:cs="Times New Roman"/>
          <w:b/>
          <w:sz w:val="28"/>
          <w:szCs w:val="28"/>
        </w:rPr>
        <w:t>3. Организационная и функциональная структура внутренней системы оценки качества образования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3.2. Администрация дошкольного образовательного учреждения: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>* 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организует изучение информационных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>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формирует информационно-аналитические материалы по результатам (анализ работы ДОУ за учебный год,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 деятельности дошкольного образовательного учреждения);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3.3. Экспертная рабочая группа: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создаётся по приказу </w:t>
      </w:r>
      <w:r w:rsidR="00006CE1">
        <w:rPr>
          <w:rFonts w:ascii="Times New Roman" w:hAnsi="Times New Roman" w:cs="Times New Roman"/>
          <w:sz w:val="28"/>
          <w:szCs w:val="28"/>
        </w:rPr>
        <w:t>руководителя</w:t>
      </w:r>
      <w:r w:rsidRPr="00695C6E">
        <w:rPr>
          <w:rFonts w:ascii="Times New Roman" w:hAnsi="Times New Roman" w:cs="Times New Roman"/>
          <w:sz w:val="28"/>
          <w:szCs w:val="28"/>
        </w:rPr>
        <w:t xml:space="preserve"> на начало каждого учебного года;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разрабатывает методики ВСОКО;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участвует в разработке системы показателей, характеризующих состояние и динамику развития ДОУ;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обеспечивает на основе ООП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и АООП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3.4. Педагогический совет ДОУ: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>* принимает участие в обсуждении системы показателей, характеризующих состояние и динамику развития ВСОКО в ДОУ;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содействует определению стратегических направлений развития системы образования в детском саду;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содействует организации работы по повышению квалификации педагогических работников, развитию их творческих инициатив;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</w:t>
      </w:r>
      <w:r w:rsidR="00006CE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МА</w:t>
      </w:r>
      <w:r w:rsidRPr="00695C6E">
        <w:rPr>
          <w:rFonts w:ascii="Times New Roman" w:hAnsi="Times New Roman" w:cs="Times New Roman"/>
          <w:sz w:val="28"/>
          <w:szCs w:val="28"/>
        </w:rPr>
        <w:t>ДОУ.</w:t>
      </w:r>
    </w:p>
    <w:p w:rsidR="00695C6E" w:rsidRPr="00006CE1" w:rsidRDefault="00695C6E" w:rsidP="00695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E1">
        <w:rPr>
          <w:rFonts w:ascii="Times New Roman" w:hAnsi="Times New Roman" w:cs="Times New Roman"/>
          <w:b/>
          <w:sz w:val="28"/>
          <w:szCs w:val="28"/>
        </w:rPr>
        <w:t>4. Реализация внутреннего мониторинга качества образования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4.3. Процесс ВСОКО состоит из следующих этапов: 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4.3.1. Нормативно-установочный: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определение основных показателей, инструментария,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определение ответственных лиц,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подготовка приказа о сроках проведения.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4.3.2. Информационно-диагностический: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сбор информации с помощью подобранных методик.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4.3.3. Аналитический: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анализ полученных результатов,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сопоставление результатов с нормативными показателями,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установление причин отклонения, оценка рисков.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4.3.4.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Итогово-прогностический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>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предъявление полученных результатов на уровень педагогического коллектива,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разработка дальнейшей стратегии работы ДОУ.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4.4. Предметом системы оценки качества образования являются: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>* качество условий реализации ООП ДО/АООП ДО дошкольного образовательного учреждения;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качество основных и дополнительных образовательных программ, принятых и реализуемых в детском саду, условия их реализации;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воспитательная работа;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профессиональная компетентность педагогов, их деятельность по обеспечению требуемого качества результатов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эффективность управления качеством образования и открытость деятельности дошкольного образовательного учреждения;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состояние здоровья воспитанников.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4.5. Реализация ВСОКО осуществляется посредством существующих процедур и экспертной оценки качества образования. Содержание процедуры ВСОКО включает в себя следующие требования: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4.5.1. Требования к психолого-педагогическим условиям: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наличие организационно-методического сопровождения процесса реализации ООП/АООП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том числе, в плане взаимодействия с социумом;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оценка возможности предоставления информации о ООП/АООП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семьям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 xml:space="preserve"> воспитанников и всем заинтересованным лицам, вовлечённым в образовательный процесс, а также широкой общественности;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оценка эффективности оздоровительной работы (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 мероприятия, режим дня и т.п.).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4.5.2. Требования к кадровым условиям: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укомплектованность кадрами;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образовательный ценз педагогов;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>* соответствие профессиональным компетенциям;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уровень квалификации (динамика роста числа работников, прошедших аттестацию);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динамика роста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>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результативность квалификации (профессиональные достижения педагогов);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наличие кадровой стратегии.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4.5.3. Требования материально-техническим условиям: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оснащенность групповых помещений, кабинетов современным оборудованием, средствами обучения и мебелью;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оценка состояния условий образования в соответствии с нормативами и требованиями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>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информационно-технологическое обеспечение (наличие технологического оборудования, сайта, программного обеспечения).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4.5.4. Требования к финансовым условиям: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финансовое обеспечение реализации ООП/АООП ДО ДОУ осуществляется исходя из стоимости услуг на основе государственного (муниципального) задания.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4.5.5. Требования к развивающей предметно-пространственной среде: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соответствие компонентов предметно-пространственной среды ФГОС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>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>, вариативность, доступность, безопасность);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наличие условий для инклюзивного образования;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учёт национально-культурных, климатических условий, в которых осуществляется образовательная деятельность.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4.6.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695C6E">
        <w:rPr>
          <w:rFonts w:ascii="Times New Roman" w:hAnsi="Times New Roman" w:cs="Times New Roman"/>
          <w:sz w:val="28"/>
          <w:szCs w:val="28"/>
        </w:rPr>
        <w:t>уровня достижений результатов деятельности дошкольного образовательного учреждения</w:t>
      </w:r>
      <w:proofErr w:type="gramEnd"/>
      <w:r w:rsidRPr="00695C6E">
        <w:rPr>
          <w:rFonts w:ascii="Times New Roman" w:hAnsi="Times New Roman" w:cs="Times New Roman"/>
          <w:sz w:val="28"/>
          <w:szCs w:val="28"/>
        </w:rPr>
        <w:t>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4.7. Критерии представлены набором расчетных показателей, которые при необходимости могут корректироваться (Приложение 1).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 xml:space="preserve">4.8.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>).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695C6E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695C6E">
        <w:rPr>
          <w:rFonts w:ascii="Times New Roman" w:hAnsi="Times New Roman" w:cs="Times New Roman"/>
          <w:sz w:val="28"/>
          <w:szCs w:val="28"/>
        </w:rPr>
        <w:t>, которые доводятся до сведения педагогического коллектива ДОУ, учредителя, родителей (законных представителей).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4.11.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695C6E" w:rsidRPr="00006CE1" w:rsidRDefault="00695C6E" w:rsidP="00695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E1">
        <w:rPr>
          <w:rFonts w:ascii="Times New Roman" w:hAnsi="Times New Roman" w:cs="Times New Roman"/>
          <w:b/>
          <w:sz w:val="28"/>
          <w:szCs w:val="28"/>
        </w:rPr>
        <w:t>5. Общественное участие в оценке и контроле качества образования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основным потребителям результатов ВСОКО;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* средствам массовой информации через публичный доклад </w:t>
      </w:r>
      <w:r w:rsidR="00006CE1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695C6E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учреждением;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* размещение аналитических материалов, результатов оценки качества образования на официальном сайте детского сада.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695C6E" w:rsidRPr="00006CE1" w:rsidRDefault="00695C6E" w:rsidP="00695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E1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 xml:space="preserve">6.1.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</w:t>
      </w:r>
      <w:r w:rsidR="00006CE1">
        <w:rPr>
          <w:rFonts w:ascii="Times New Roman" w:hAnsi="Times New Roman" w:cs="Times New Roman"/>
          <w:sz w:val="28"/>
          <w:szCs w:val="28"/>
        </w:rPr>
        <w:t>руководителя</w:t>
      </w:r>
      <w:r w:rsidRPr="00695C6E">
        <w:rPr>
          <w:rFonts w:ascii="Times New Roman" w:hAnsi="Times New Roman" w:cs="Times New Roman"/>
          <w:sz w:val="28"/>
          <w:szCs w:val="28"/>
        </w:rPr>
        <w:t xml:space="preserve"> дошкольным образовательным учреждением.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lastRenderedPageBreak/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C6E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95C6E" w:rsidRP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C6E" w:rsidRDefault="00695C6E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25C" w:rsidRPr="00695C6E" w:rsidRDefault="00E8225C" w:rsidP="0069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8229600"/>
            <wp:effectExtent l="19050" t="0" r="5715" b="0"/>
            <wp:docPr id="3" name="Рисунок 3" descr="C:\Users\Админ\Desktop\на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нас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25C" w:rsidRPr="00695C6E" w:rsidSect="0014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95C6E"/>
    <w:rsid w:val="00006CE1"/>
    <w:rsid w:val="00144B95"/>
    <w:rsid w:val="00444610"/>
    <w:rsid w:val="00680429"/>
    <w:rsid w:val="00695C6E"/>
    <w:rsid w:val="008A7C16"/>
    <w:rsid w:val="009201E1"/>
    <w:rsid w:val="00C76036"/>
    <w:rsid w:val="00E8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Админ</cp:lastModifiedBy>
  <cp:revision>2</cp:revision>
  <dcterms:created xsi:type="dcterms:W3CDTF">2021-09-20T09:14:00Z</dcterms:created>
  <dcterms:modified xsi:type="dcterms:W3CDTF">2021-09-25T04:54:00Z</dcterms:modified>
</cp:coreProperties>
</file>